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B" w:rsidRDefault="000E247C" w:rsidP="00E3138A">
      <w:pPr>
        <w:pStyle w:val="Heading1"/>
      </w:pPr>
      <w:r>
        <w:t>Project Outline</w:t>
      </w:r>
    </w:p>
    <w:p w:rsidR="00E3138A" w:rsidRPr="00E3138A" w:rsidRDefault="00E3138A" w:rsidP="00E3138A"/>
    <w:tbl>
      <w:tblPr>
        <w:tblStyle w:val="TableGrid"/>
        <w:tblW w:w="0" w:type="auto"/>
        <w:tblLook w:val="04A0"/>
      </w:tblPr>
      <w:tblGrid>
        <w:gridCol w:w="2310"/>
        <w:gridCol w:w="3327"/>
        <w:gridCol w:w="1417"/>
        <w:gridCol w:w="2188"/>
      </w:tblGrid>
      <w:tr w:rsidR="000E247C" w:rsidTr="00E72BF5">
        <w:trPr>
          <w:trHeight w:val="463"/>
        </w:trPr>
        <w:tc>
          <w:tcPr>
            <w:tcW w:w="2310" w:type="dxa"/>
            <w:vAlign w:val="center"/>
          </w:tcPr>
          <w:p w:rsidR="000E247C" w:rsidRPr="00E72BF5" w:rsidRDefault="000E247C" w:rsidP="00E72BF5">
            <w:pPr>
              <w:rPr>
                <w:b/>
              </w:rPr>
            </w:pPr>
            <w:r w:rsidRPr="00E72BF5">
              <w:rPr>
                <w:b/>
              </w:rPr>
              <w:t>Project Title :</w:t>
            </w:r>
          </w:p>
        </w:tc>
        <w:tc>
          <w:tcPr>
            <w:tcW w:w="6932" w:type="dxa"/>
            <w:gridSpan w:val="3"/>
            <w:vAlign w:val="center"/>
          </w:tcPr>
          <w:p w:rsidR="000E247C" w:rsidRDefault="00877835" w:rsidP="00E72BF5">
            <w:r>
              <w:t>Pentair PV</w:t>
            </w:r>
          </w:p>
        </w:tc>
      </w:tr>
      <w:tr w:rsidR="000E247C" w:rsidTr="00E72BF5">
        <w:trPr>
          <w:trHeight w:val="413"/>
        </w:trPr>
        <w:tc>
          <w:tcPr>
            <w:tcW w:w="2310" w:type="dxa"/>
            <w:vAlign w:val="center"/>
          </w:tcPr>
          <w:p w:rsidR="000E247C" w:rsidRPr="00E72BF5" w:rsidRDefault="000E247C" w:rsidP="00E72BF5">
            <w:pPr>
              <w:rPr>
                <w:b/>
              </w:rPr>
            </w:pPr>
            <w:r w:rsidRPr="00E72BF5">
              <w:rPr>
                <w:b/>
              </w:rPr>
              <w:t>Sponsor        :</w:t>
            </w:r>
          </w:p>
        </w:tc>
        <w:tc>
          <w:tcPr>
            <w:tcW w:w="3327" w:type="dxa"/>
            <w:vAlign w:val="center"/>
          </w:tcPr>
          <w:p w:rsidR="000E247C" w:rsidRDefault="00877835" w:rsidP="00E72BF5">
            <w:r>
              <w:t>Gavin Fletcher</w:t>
            </w:r>
          </w:p>
        </w:tc>
        <w:tc>
          <w:tcPr>
            <w:tcW w:w="1417" w:type="dxa"/>
            <w:vAlign w:val="center"/>
          </w:tcPr>
          <w:p w:rsidR="000E247C" w:rsidRPr="00E72BF5" w:rsidRDefault="000E247C" w:rsidP="00E72BF5">
            <w:pPr>
              <w:rPr>
                <w:b/>
              </w:rPr>
            </w:pPr>
            <w:r w:rsidRPr="00E72BF5">
              <w:rPr>
                <w:b/>
              </w:rPr>
              <w:t>Date :</w:t>
            </w:r>
          </w:p>
        </w:tc>
        <w:tc>
          <w:tcPr>
            <w:tcW w:w="2188" w:type="dxa"/>
            <w:vAlign w:val="center"/>
          </w:tcPr>
          <w:p w:rsidR="000E247C" w:rsidRDefault="00877835" w:rsidP="00E72BF5">
            <w:r>
              <w:t>Feb 2015</w:t>
            </w:r>
          </w:p>
        </w:tc>
      </w:tr>
    </w:tbl>
    <w:p w:rsidR="000E247C" w:rsidRDefault="000E247C"/>
    <w:p w:rsidR="000E247C" w:rsidRDefault="000E247C" w:rsidP="00E3138A">
      <w:pPr>
        <w:pStyle w:val="Heading2"/>
      </w:pPr>
      <w:r>
        <w:t>Background</w:t>
      </w:r>
    </w:p>
    <w:p w:rsidR="000E247C" w:rsidRDefault="00877835">
      <w:r>
        <w:t>Pentair came to our attention when they attended our Business Energy Club meeting in November. They mentioned that they own their building and they also mentioned an interest in community so they were approached to gauge interest in developing a community owned PV project with a view to getting a quick start project for HE to work on.</w:t>
      </w:r>
    </w:p>
    <w:p w:rsidR="00E3138A" w:rsidRDefault="00E3138A"/>
    <w:p w:rsidR="000E247C" w:rsidRDefault="000E247C" w:rsidP="00E72BF5">
      <w:pPr>
        <w:pStyle w:val="Heading2"/>
        <w:jc w:val="both"/>
      </w:pPr>
      <w:r>
        <w:t>Project Synopsis</w:t>
      </w:r>
    </w:p>
    <w:p w:rsidR="00E3138A" w:rsidRDefault="002E6043">
      <w:r>
        <w:t xml:space="preserve">The project will </w:t>
      </w:r>
      <w:r w:rsidR="00877835">
        <w:t>install as much PV as pos</w:t>
      </w:r>
      <w:r>
        <w:t xml:space="preserve">sible on their roof, sell </w:t>
      </w:r>
      <w:r w:rsidR="00877835">
        <w:t xml:space="preserve"> electricity to the business</w:t>
      </w:r>
      <w:r>
        <w:t xml:space="preserve"> at a favourable rate</w:t>
      </w:r>
      <w:r w:rsidR="00877835">
        <w:t xml:space="preserve"> in return for use of their roof, and run the project as a community share offer developing a community benefit pot, a return on investment for shareholders and HE’s first physical project. The roof has had an initial assessment of being suitable for 300kWp.  </w:t>
      </w:r>
    </w:p>
    <w:p w:rsidR="00E2123F" w:rsidRDefault="00E2123F" w:rsidP="00E2123F">
      <w:pPr>
        <w:pStyle w:val="Heading2"/>
      </w:pPr>
      <w:r>
        <w:t>Outline financials</w:t>
      </w:r>
    </w:p>
    <w:tbl>
      <w:tblPr>
        <w:tblStyle w:val="TableGrid"/>
        <w:tblW w:w="0" w:type="auto"/>
        <w:tblLook w:val="04A0"/>
      </w:tblPr>
      <w:tblGrid>
        <w:gridCol w:w="5637"/>
        <w:gridCol w:w="1701"/>
        <w:gridCol w:w="1904"/>
      </w:tblGrid>
      <w:tr w:rsidR="00E2123F" w:rsidRPr="00E2123F" w:rsidTr="00E2123F">
        <w:trPr>
          <w:trHeight w:val="421"/>
        </w:trPr>
        <w:tc>
          <w:tcPr>
            <w:tcW w:w="5637" w:type="dxa"/>
            <w:vAlign w:val="center"/>
          </w:tcPr>
          <w:p w:rsidR="00E2123F" w:rsidRPr="00E2123F" w:rsidRDefault="00E2123F" w:rsidP="00E2123F">
            <w:pPr>
              <w:rPr>
                <w:b/>
              </w:rPr>
            </w:pPr>
            <w:r w:rsidRPr="00E2123F">
              <w:rPr>
                <w:b/>
              </w:rPr>
              <w:t>Description</w:t>
            </w:r>
          </w:p>
        </w:tc>
        <w:tc>
          <w:tcPr>
            <w:tcW w:w="1701" w:type="dxa"/>
            <w:shd w:val="clear" w:color="auto" w:fill="92D050"/>
            <w:vAlign w:val="center"/>
          </w:tcPr>
          <w:p w:rsidR="00E2123F" w:rsidRPr="00E2123F" w:rsidRDefault="00E2123F" w:rsidP="00E2123F">
            <w:pPr>
              <w:rPr>
                <w:b/>
              </w:rPr>
            </w:pPr>
            <w:r w:rsidRPr="00E2123F">
              <w:rPr>
                <w:b/>
              </w:rPr>
              <w:t>Income</w:t>
            </w:r>
          </w:p>
        </w:tc>
        <w:tc>
          <w:tcPr>
            <w:tcW w:w="1904" w:type="dxa"/>
            <w:shd w:val="clear" w:color="auto" w:fill="FF0000"/>
            <w:vAlign w:val="center"/>
          </w:tcPr>
          <w:p w:rsidR="00E2123F" w:rsidRPr="00E2123F" w:rsidRDefault="00E2123F" w:rsidP="00E2123F">
            <w:pPr>
              <w:rPr>
                <w:b/>
              </w:rPr>
            </w:pPr>
            <w:r w:rsidRPr="00E2123F">
              <w:rPr>
                <w:b/>
              </w:rPr>
              <w:t>Expenditure</w:t>
            </w:r>
          </w:p>
        </w:tc>
      </w:tr>
      <w:tr w:rsidR="00E2123F" w:rsidTr="00E2123F">
        <w:tc>
          <w:tcPr>
            <w:tcW w:w="5637" w:type="dxa"/>
          </w:tcPr>
          <w:p w:rsidR="00E2123F" w:rsidRDefault="00207398">
            <w:r>
              <w:t>Installation of PV array</w:t>
            </w:r>
          </w:p>
        </w:tc>
        <w:tc>
          <w:tcPr>
            <w:tcW w:w="1701" w:type="dxa"/>
          </w:tcPr>
          <w:p w:rsidR="00E2123F" w:rsidRDefault="00E2123F"/>
        </w:tc>
        <w:tc>
          <w:tcPr>
            <w:tcW w:w="1904" w:type="dxa"/>
          </w:tcPr>
          <w:p w:rsidR="00E2123F" w:rsidRDefault="00207398">
            <w:r>
              <w:t>£275,000</w:t>
            </w:r>
          </w:p>
        </w:tc>
      </w:tr>
      <w:tr w:rsidR="00207398" w:rsidTr="00E2123F">
        <w:tc>
          <w:tcPr>
            <w:tcW w:w="5637" w:type="dxa"/>
          </w:tcPr>
          <w:p w:rsidR="00207398" w:rsidRDefault="00207398">
            <w:r>
              <w:t>Share offer administration</w:t>
            </w:r>
          </w:p>
        </w:tc>
        <w:tc>
          <w:tcPr>
            <w:tcW w:w="1701" w:type="dxa"/>
          </w:tcPr>
          <w:p w:rsidR="00207398" w:rsidRDefault="00207398"/>
        </w:tc>
        <w:tc>
          <w:tcPr>
            <w:tcW w:w="1904" w:type="dxa"/>
          </w:tcPr>
          <w:p w:rsidR="00207398" w:rsidRDefault="002E6043">
            <w:r>
              <w:t>TBC</w:t>
            </w:r>
          </w:p>
        </w:tc>
      </w:tr>
      <w:tr w:rsidR="00207398" w:rsidTr="00E2123F">
        <w:tc>
          <w:tcPr>
            <w:tcW w:w="5637" w:type="dxa"/>
          </w:tcPr>
          <w:p w:rsidR="00207398" w:rsidRDefault="00207398">
            <w:r>
              <w:t>Rate of return to investors</w:t>
            </w:r>
          </w:p>
        </w:tc>
        <w:tc>
          <w:tcPr>
            <w:tcW w:w="1701" w:type="dxa"/>
          </w:tcPr>
          <w:p w:rsidR="00207398" w:rsidRDefault="00207398"/>
        </w:tc>
        <w:tc>
          <w:tcPr>
            <w:tcW w:w="1904" w:type="dxa"/>
          </w:tcPr>
          <w:p w:rsidR="00207398" w:rsidRDefault="002E6043">
            <w:r>
              <w:t>TBC</w:t>
            </w:r>
          </w:p>
        </w:tc>
      </w:tr>
      <w:tr w:rsidR="00207398" w:rsidTr="00E2123F">
        <w:tc>
          <w:tcPr>
            <w:tcW w:w="5637" w:type="dxa"/>
          </w:tcPr>
          <w:p w:rsidR="00207398" w:rsidRDefault="00207398">
            <w:r>
              <w:t>Power Purchase Agreement</w:t>
            </w:r>
          </w:p>
        </w:tc>
        <w:tc>
          <w:tcPr>
            <w:tcW w:w="1701" w:type="dxa"/>
          </w:tcPr>
          <w:p w:rsidR="00207398" w:rsidRDefault="002E6043">
            <w:r>
              <w:t>TBC</w:t>
            </w:r>
          </w:p>
        </w:tc>
        <w:tc>
          <w:tcPr>
            <w:tcW w:w="1904" w:type="dxa"/>
          </w:tcPr>
          <w:p w:rsidR="00207398" w:rsidRDefault="00207398"/>
        </w:tc>
      </w:tr>
      <w:tr w:rsidR="00207398" w:rsidTr="00E2123F">
        <w:tc>
          <w:tcPr>
            <w:tcW w:w="5637" w:type="dxa"/>
          </w:tcPr>
          <w:p w:rsidR="00207398" w:rsidRDefault="00207398">
            <w:proofErr w:type="spellStart"/>
            <w:r>
              <w:t>FiT</w:t>
            </w:r>
            <w:proofErr w:type="spellEnd"/>
            <w:r>
              <w:t xml:space="preserve"> </w:t>
            </w:r>
          </w:p>
        </w:tc>
        <w:tc>
          <w:tcPr>
            <w:tcW w:w="1701" w:type="dxa"/>
          </w:tcPr>
          <w:p w:rsidR="00207398" w:rsidRDefault="002E6043">
            <w:r>
              <w:t>TBC</w:t>
            </w:r>
          </w:p>
        </w:tc>
        <w:tc>
          <w:tcPr>
            <w:tcW w:w="1904" w:type="dxa"/>
          </w:tcPr>
          <w:p w:rsidR="00207398" w:rsidRDefault="00207398"/>
        </w:tc>
      </w:tr>
      <w:tr w:rsidR="00E2123F" w:rsidTr="00E2123F">
        <w:tc>
          <w:tcPr>
            <w:tcW w:w="5637" w:type="dxa"/>
          </w:tcPr>
          <w:p w:rsidR="00E2123F" w:rsidRDefault="00207398">
            <w:r>
              <w:t>Export Tariff</w:t>
            </w:r>
          </w:p>
        </w:tc>
        <w:tc>
          <w:tcPr>
            <w:tcW w:w="1701" w:type="dxa"/>
          </w:tcPr>
          <w:p w:rsidR="00E2123F" w:rsidRDefault="002E6043">
            <w:r>
              <w:t>TBC</w:t>
            </w:r>
          </w:p>
        </w:tc>
        <w:tc>
          <w:tcPr>
            <w:tcW w:w="1904" w:type="dxa"/>
          </w:tcPr>
          <w:p w:rsidR="00E2123F" w:rsidRDefault="00E2123F"/>
        </w:tc>
      </w:tr>
    </w:tbl>
    <w:p w:rsidR="00E2123F" w:rsidRDefault="00E2123F"/>
    <w:p w:rsidR="00E2123F" w:rsidRDefault="00B04F3B" w:rsidP="00B04F3B">
      <w:pPr>
        <w:pStyle w:val="Heading2"/>
      </w:pPr>
      <w:r>
        <w:t>SWOT analysis</w:t>
      </w:r>
    </w:p>
    <w:tbl>
      <w:tblPr>
        <w:tblStyle w:val="TableGrid"/>
        <w:tblW w:w="0" w:type="auto"/>
        <w:tblLook w:val="04A0"/>
      </w:tblPr>
      <w:tblGrid>
        <w:gridCol w:w="4786"/>
        <w:gridCol w:w="4456"/>
      </w:tblGrid>
      <w:tr w:rsidR="000E247C" w:rsidRPr="00E72BF5" w:rsidTr="001C1E3D">
        <w:tc>
          <w:tcPr>
            <w:tcW w:w="4786" w:type="dxa"/>
            <w:shd w:val="clear" w:color="auto" w:fill="92D050"/>
          </w:tcPr>
          <w:p w:rsidR="000E247C" w:rsidRPr="00E72BF5" w:rsidRDefault="000E247C">
            <w:pPr>
              <w:rPr>
                <w:b/>
              </w:rPr>
            </w:pPr>
            <w:r w:rsidRPr="00E72BF5">
              <w:rPr>
                <w:b/>
              </w:rPr>
              <w:t>Strengths</w:t>
            </w:r>
          </w:p>
        </w:tc>
        <w:tc>
          <w:tcPr>
            <w:tcW w:w="4456" w:type="dxa"/>
            <w:shd w:val="clear" w:color="auto" w:fill="FF0000"/>
          </w:tcPr>
          <w:p w:rsidR="000E247C" w:rsidRPr="00E72BF5" w:rsidRDefault="000E247C">
            <w:pPr>
              <w:rPr>
                <w:b/>
              </w:rPr>
            </w:pPr>
            <w:r w:rsidRPr="00E72BF5">
              <w:rPr>
                <w:b/>
              </w:rPr>
              <w:t>Weakness</w:t>
            </w:r>
          </w:p>
        </w:tc>
      </w:tr>
      <w:tr w:rsidR="000E247C" w:rsidTr="001C1E3D">
        <w:tc>
          <w:tcPr>
            <w:tcW w:w="4786" w:type="dxa"/>
          </w:tcPr>
          <w:p w:rsidR="000E247C" w:rsidRDefault="001C1E3D">
            <w:r>
              <w:t>One b</w:t>
            </w:r>
            <w:r w:rsidR="00207398">
              <w:t>usiness</w:t>
            </w:r>
            <w:r>
              <w:t>,</w:t>
            </w:r>
            <w:r w:rsidR="00207398">
              <w:t xml:space="preserve"> owns building.</w:t>
            </w:r>
          </w:p>
          <w:p w:rsidR="00207398" w:rsidRDefault="00207398">
            <w:r>
              <w:t>Potentially quick decision making.</w:t>
            </w:r>
          </w:p>
          <w:p w:rsidR="00E3138A" w:rsidRDefault="00207398">
            <w:r>
              <w:t>Good sized roof for first share offer – big enough for decent return, not too big for first share offer.</w:t>
            </w:r>
          </w:p>
        </w:tc>
        <w:tc>
          <w:tcPr>
            <w:tcW w:w="4456" w:type="dxa"/>
          </w:tcPr>
          <w:p w:rsidR="000E247C" w:rsidRDefault="00207398">
            <w:r>
              <w:t>Business –they don’t have an ‘obligation’ to work for community benefit.</w:t>
            </w:r>
          </w:p>
          <w:p w:rsidR="00207398" w:rsidRDefault="001C1E3D">
            <w:r>
              <w:t>Not many examples of Commercial COE partnerships.</w:t>
            </w:r>
          </w:p>
        </w:tc>
      </w:tr>
      <w:tr w:rsidR="000E247C" w:rsidRPr="00E72BF5" w:rsidTr="001C1E3D">
        <w:tc>
          <w:tcPr>
            <w:tcW w:w="4786" w:type="dxa"/>
            <w:shd w:val="clear" w:color="auto" w:fill="92D050"/>
          </w:tcPr>
          <w:p w:rsidR="000E247C" w:rsidRPr="00E72BF5" w:rsidRDefault="000E247C">
            <w:pPr>
              <w:rPr>
                <w:b/>
              </w:rPr>
            </w:pPr>
            <w:proofErr w:type="spellStart"/>
            <w:r w:rsidRPr="00E72BF5">
              <w:rPr>
                <w:b/>
              </w:rPr>
              <w:t>Oportunities</w:t>
            </w:r>
            <w:proofErr w:type="spellEnd"/>
          </w:p>
        </w:tc>
        <w:tc>
          <w:tcPr>
            <w:tcW w:w="4456" w:type="dxa"/>
            <w:shd w:val="clear" w:color="auto" w:fill="FF0000"/>
          </w:tcPr>
          <w:p w:rsidR="000E247C" w:rsidRPr="00E72BF5" w:rsidRDefault="000E247C">
            <w:pPr>
              <w:rPr>
                <w:b/>
              </w:rPr>
            </w:pPr>
            <w:r w:rsidRPr="00E72BF5">
              <w:rPr>
                <w:b/>
              </w:rPr>
              <w:t>Threats</w:t>
            </w:r>
          </w:p>
        </w:tc>
      </w:tr>
      <w:tr w:rsidR="000E247C" w:rsidTr="001C1E3D">
        <w:tc>
          <w:tcPr>
            <w:tcW w:w="4786" w:type="dxa"/>
          </w:tcPr>
          <w:p w:rsidR="000E247C" w:rsidRDefault="00207398">
            <w:r>
              <w:t>Good business demo project.</w:t>
            </w:r>
          </w:p>
          <w:p w:rsidR="00E3138A" w:rsidRDefault="00207398" w:rsidP="00207398">
            <w:r>
              <w:t xml:space="preserve">Involvement from business in </w:t>
            </w:r>
            <w:proofErr w:type="gramStart"/>
            <w:r>
              <w:t>HE</w:t>
            </w:r>
            <w:proofErr w:type="gramEnd"/>
            <w:r>
              <w:t xml:space="preserve"> going forward and community benefit pot. </w:t>
            </w:r>
          </w:p>
          <w:p w:rsidR="001C1E3D" w:rsidRDefault="001C1E3D" w:rsidP="00207398">
            <w:r>
              <w:t>Not many examples of Commercial COE partnerships</w:t>
            </w:r>
          </w:p>
        </w:tc>
        <w:tc>
          <w:tcPr>
            <w:tcW w:w="4456" w:type="dxa"/>
          </w:tcPr>
          <w:p w:rsidR="000E247C" w:rsidRDefault="001C1E3D">
            <w:r>
              <w:t>Grid connectivity.</w:t>
            </w:r>
          </w:p>
          <w:p w:rsidR="001C1E3D" w:rsidRDefault="001C1E3D">
            <w:r>
              <w:t>Business case proves too tempting!</w:t>
            </w:r>
          </w:p>
          <w:p w:rsidR="001C1E3D" w:rsidRDefault="001C1E3D">
            <w:r>
              <w:t>Project takes too long to materialise.</w:t>
            </w:r>
          </w:p>
          <w:p w:rsidR="001C1E3D" w:rsidRDefault="001C1E3D">
            <w:proofErr w:type="spellStart"/>
            <w:r>
              <w:t>FiT</w:t>
            </w:r>
            <w:proofErr w:type="spellEnd"/>
            <w:r>
              <w:t xml:space="preserve"> rates falling.</w:t>
            </w:r>
          </w:p>
        </w:tc>
      </w:tr>
    </w:tbl>
    <w:p w:rsidR="000E247C" w:rsidRDefault="000E247C"/>
    <w:p w:rsidR="00B04F3B" w:rsidRDefault="00B04F3B" w:rsidP="00B04F3B">
      <w:pPr>
        <w:pStyle w:val="Heading2"/>
      </w:pPr>
      <w:r>
        <w:t>Sustainability rating</w:t>
      </w:r>
    </w:p>
    <w:tbl>
      <w:tblPr>
        <w:tblStyle w:val="TableGrid"/>
        <w:tblW w:w="0" w:type="auto"/>
        <w:tblLook w:val="04A0"/>
      </w:tblPr>
      <w:tblGrid>
        <w:gridCol w:w="2093"/>
        <w:gridCol w:w="5528"/>
        <w:gridCol w:w="1621"/>
      </w:tblGrid>
      <w:tr w:rsidR="00B04F3B" w:rsidTr="00AD2EA1">
        <w:tc>
          <w:tcPr>
            <w:tcW w:w="2093" w:type="dxa"/>
          </w:tcPr>
          <w:p w:rsidR="00B04F3B" w:rsidRDefault="00B04F3B" w:rsidP="00AD2EA1"/>
        </w:tc>
        <w:tc>
          <w:tcPr>
            <w:tcW w:w="5528" w:type="dxa"/>
          </w:tcPr>
          <w:p w:rsidR="00B04F3B" w:rsidRPr="00E61D7D" w:rsidRDefault="00B04F3B" w:rsidP="00AD2EA1">
            <w:pPr>
              <w:rPr>
                <w:b/>
              </w:rPr>
            </w:pPr>
            <w:r w:rsidRPr="00E61D7D">
              <w:rPr>
                <w:b/>
              </w:rPr>
              <w:t>Comments</w:t>
            </w:r>
          </w:p>
        </w:tc>
        <w:tc>
          <w:tcPr>
            <w:tcW w:w="1621" w:type="dxa"/>
          </w:tcPr>
          <w:p w:rsidR="00B04F3B" w:rsidRDefault="00B04F3B" w:rsidP="00AD2EA1">
            <w:pPr>
              <w:jc w:val="center"/>
              <w:rPr>
                <w:b/>
              </w:rPr>
            </w:pPr>
            <w:r>
              <w:rPr>
                <w:b/>
              </w:rPr>
              <w:t>Score</w:t>
            </w:r>
          </w:p>
          <w:p w:rsidR="00B04F3B" w:rsidRPr="00E61D7D" w:rsidRDefault="00B04F3B" w:rsidP="00AD2EA1">
            <w:pPr>
              <w:jc w:val="center"/>
              <w:rPr>
                <w:b/>
              </w:rPr>
            </w:pPr>
            <w:r>
              <w:rPr>
                <w:b/>
              </w:rPr>
              <w:t>-5 to 5</w:t>
            </w:r>
          </w:p>
        </w:tc>
      </w:tr>
      <w:tr w:rsidR="00B04F3B" w:rsidTr="00AD2EA1">
        <w:tc>
          <w:tcPr>
            <w:tcW w:w="2093" w:type="dxa"/>
          </w:tcPr>
          <w:p w:rsidR="00B04F3B" w:rsidRPr="00E61D7D" w:rsidRDefault="00B04F3B" w:rsidP="00AD2EA1">
            <w:pPr>
              <w:rPr>
                <w:b/>
              </w:rPr>
            </w:pPr>
            <w:r w:rsidRPr="00E61D7D">
              <w:rPr>
                <w:b/>
              </w:rPr>
              <w:t>Social</w:t>
            </w:r>
          </w:p>
        </w:tc>
        <w:tc>
          <w:tcPr>
            <w:tcW w:w="5528" w:type="dxa"/>
          </w:tcPr>
          <w:p w:rsidR="00B04F3B" w:rsidRDefault="006B2E3E" w:rsidP="00AD2EA1">
            <w:r>
              <w:t>Community benefit, involvement of business with local communities</w:t>
            </w:r>
          </w:p>
        </w:tc>
        <w:tc>
          <w:tcPr>
            <w:tcW w:w="1621" w:type="dxa"/>
          </w:tcPr>
          <w:p w:rsidR="00B04F3B" w:rsidRDefault="006B2E3E" w:rsidP="00AD2EA1">
            <w:pPr>
              <w:jc w:val="center"/>
            </w:pPr>
            <w:r>
              <w:t>3</w:t>
            </w:r>
          </w:p>
        </w:tc>
      </w:tr>
      <w:tr w:rsidR="00B04F3B" w:rsidTr="00AD2EA1">
        <w:tc>
          <w:tcPr>
            <w:tcW w:w="2093" w:type="dxa"/>
          </w:tcPr>
          <w:p w:rsidR="00B04F3B" w:rsidRPr="00E61D7D" w:rsidRDefault="00B04F3B" w:rsidP="00AD2EA1">
            <w:pPr>
              <w:rPr>
                <w:b/>
              </w:rPr>
            </w:pPr>
            <w:r w:rsidRPr="00E61D7D">
              <w:rPr>
                <w:b/>
              </w:rPr>
              <w:t>Economic</w:t>
            </w:r>
          </w:p>
        </w:tc>
        <w:tc>
          <w:tcPr>
            <w:tcW w:w="5528" w:type="dxa"/>
          </w:tcPr>
          <w:p w:rsidR="00B04F3B" w:rsidRDefault="006B2E3E" w:rsidP="00AD2EA1">
            <w:r>
              <w:t>Good business case for all involved (although business case to be developed) – this should offer reduced rates for business, community benefit and return to investors</w:t>
            </w:r>
          </w:p>
        </w:tc>
        <w:tc>
          <w:tcPr>
            <w:tcW w:w="1621" w:type="dxa"/>
          </w:tcPr>
          <w:p w:rsidR="00B04F3B" w:rsidRDefault="006B2E3E" w:rsidP="00AD2EA1">
            <w:pPr>
              <w:jc w:val="center"/>
            </w:pPr>
            <w:r>
              <w:t>5</w:t>
            </w:r>
          </w:p>
        </w:tc>
      </w:tr>
      <w:tr w:rsidR="00B04F3B" w:rsidTr="00AD2EA1">
        <w:tc>
          <w:tcPr>
            <w:tcW w:w="2093" w:type="dxa"/>
          </w:tcPr>
          <w:p w:rsidR="00B04F3B" w:rsidRPr="00E61D7D" w:rsidRDefault="00B04F3B" w:rsidP="00AD2EA1">
            <w:pPr>
              <w:rPr>
                <w:b/>
              </w:rPr>
            </w:pPr>
            <w:r w:rsidRPr="00E61D7D">
              <w:rPr>
                <w:b/>
              </w:rPr>
              <w:t>Environmental</w:t>
            </w:r>
          </w:p>
        </w:tc>
        <w:tc>
          <w:tcPr>
            <w:tcW w:w="5528" w:type="dxa"/>
          </w:tcPr>
          <w:p w:rsidR="00B04F3B" w:rsidRDefault="006B2E3E" w:rsidP="00AD2EA1">
            <w:r>
              <w:t xml:space="preserve">Reduced carbon footprint as a benefit to the business. Great case study for </w:t>
            </w:r>
            <w:proofErr w:type="gramStart"/>
            <w:r>
              <w:t>HE</w:t>
            </w:r>
            <w:proofErr w:type="gramEnd"/>
            <w:r>
              <w:t>.</w:t>
            </w:r>
          </w:p>
        </w:tc>
        <w:tc>
          <w:tcPr>
            <w:tcW w:w="1621" w:type="dxa"/>
          </w:tcPr>
          <w:p w:rsidR="00B04F3B" w:rsidRDefault="006B2E3E" w:rsidP="00AD2EA1">
            <w:pPr>
              <w:jc w:val="center"/>
            </w:pPr>
            <w:r>
              <w:t>4</w:t>
            </w:r>
          </w:p>
        </w:tc>
      </w:tr>
    </w:tbl>
    <w:p w:rsidR="00B04F3B" w:rsidRDefault="00B04F3B"/>
    <w:p w:rsidR="000E247C" w:rsidRDefault="000E247C" w:rsidP="00E3138A">
      <w:pPr>
        <w:pStyle w:val="Heading2"/>
      </w:pPr>
      <w:r>
        <w:t>Summary</w:t>
      </w:r>
    </w:p>
    <w:p w:rsidR="000E247C" w:rsidRDefault="006B2E3E">
      <w:r>
        <w:t>Whilst the business case is still to be developed for this, PV is tried and tested and a scheme of this size will prove to be a good basic first project for HE. If the business decide</w:t>
      </w:r>
      <w:r w:rsidR="002E6043">
        <w:t>s</w:t>
      </w:r>
      <w:r>
        <w:t xml:space="preserve"> to proceed, they own the building so the project should proceed quickly. A Share Offer of £275,000 should be able to be raised quickly</w:t>
      </w:r>
      <w:r w:rsidR="002E6043">
        <w:t xml:space="preserve">. A link between the local community and a business has great PR opportunities. </w:t>
      </w:r>
    </w:p>
    <w:p w:rsidR="00E3138A" w:rsidRDefault="00E3138A"/>
    <w:p w:rsidR="000E247C" w:rsidRDefault="00B04F3B" w:rsidP="00E3138A">
      <w:pPr>
        <w:pStyle w:val="Heading2"/>
      </w:pPr>
      <w:r>
        <w:t xml:space="preserve">Project </w:t>
      </w:r>
      <w:bookmarkStart w:id="0" w:name="_GoBack"/>
      <w:bookmarkEnd w:id="0"/>
      <w:r w:rsidR="000E247C">
        <w:t>Status</w:t>
      </w:r>
    </w:p>
    <w:tbl>
      <w:tblPr>
        <w:tblStyle w:val="TableGrid"/>
        <w:tblW w:w="0" w:type="auto"/>
        <w:tblLook w:val="04A0"/>
      </w:tblPr>
      <w:tblGrid>
        <w:gridCol w:w="2310"/>
        <w:gridCol w:w="2310"/>
        <w:gridCol w:w="2311"/>
        <w:gridCol w:w="2311"/>
      </w:tblGrid>
      <w:tr w:rsidR="000E247C" w:rsidTr="00E72BF5">
        <w:trPr>
          <w:trHeight w:val="659"/>
        </w:trPr>
        <w:tc>
          <w:tcPr>
            <w:tcW w:w="2310" w:type="dxa"/>
          </w:tcPr>
          <w:p w:rsidR="00E72BF5" w:rsidRDefault="00E72BF5"/>
          <w:p w:rsidR="000E247C" w:rsidRPr="00E72BF5" w:rsidRDefault="000E247C">
            <w:pPr>
              <w:rPr>
                <w:b/>
              </w:rPr>
            </w:pPr>
            <w:r w:rsidRPr="00E72BF5">
              <w:rPr>
                <w:b/>
              </w:rPr>
              <w:t>Accepted/Rejected</w:t>
            </w:r>
          </w:p>
          <w:p w:rsidR="00E72BF5" w:rsidRDefault="00E72BF5"/>
        </w:tc>
        <w:tc>
          <w:tcPr>
            <w:tcW w:w="2310" w:type="dxa"/>
          </w:tcPr>
          <w:p w:rsidR="000E247C" w:rsidRDefault="000E247C"/>
          <w:p w:rsidR="00E72BF5" w:rsidRDefault="00E72BF5"/>
        </w:tc>
        <w:tc>
          <w:tcPr>
            <w:tcW w:w="2311" w:type="dxa"/>
          </w:tcPr>
          <w:p w:rsidR="00E72BF5" w:rsidRDefault="00E72BF5"/>
          <w:p w:rsidR="000E247C" w:rsidRPr="00E72BF5" w:rsidRDefault="000E247C">
            <w:pPr>
              <w:rPr>
                <w:b/>
              </w:rPr>
            </w:pPr>
            <w:r w:rsidRPr="00E72BF5">
              <w:rPr>
                <w:b/>
              </w:rPr>
              <w:t>Date :</w:t>
            </w:r>
          </w:p>
        </w:tc>
        <w:tc>
          <w:tcPr>
            <w:tcW w:w="2311" w:type="dxa"/>
          </w:tcPr>
          <w:p w:rsidR="000E247C" w:rsidRDefault="000E247C"/>
          <w:p w:rsidR="00E72BF5" w:rsidRDefault="00E72BF5"/>
        </w:tc>
      </w:tr>
      <w:tr w:rsidR="00E3138A" w:rsidTr="00E72BF5">
        <w:trPr>
          <w:trHeight w:val="401"/>
        </w:trPr>
        <w:tc>
          <w:tcPr>
            <w:tcW w:w="9242" w:type="dxa"/>
            <w:gridSpan w:val="4"/>
            <w:vAlign w:val="center"/>
          </w:tcPr>
          <w:p w:rsidR="00E3138A" w:rsidRPr="00E72BF5" w:rsidRDefault="00E3138A" w:rsidP="00E72BF5">
            <w:pPr>
              <w:rPr>
                <w:b/>
              </w:rPr>
            </w:pPr>
            <w:r w:rsidRPr="00E72BF5">
              <w:rPr>
                <w:b/>
              </w:rPr>
              <w:t>Reason</w:t>
            </w:r>
          </w:p>
        </w:tc>
      </w:tr>
      <w:tr w:rsidR="000E247C" w:rsidTr="00E835DB">
        <w:tc>
          <w:tcPr>
            <w:tcW w:w="9242" w:type="dxa"/>
            <w:gridSpan w:val="4"/>
          </w:tcPr>
          <w:p w:rsidR="000E247C" w:rsidRDefault="00E3138A">
            <w:r>
              <w:t>[A statement from the board as to why the project proposal was accepted/rejected]</w:t>
            </w:r>
          </w:p>
          <w:p w:rsidR="00E3138A" w:rsidRDefault="00E3138A"/>
          <w:p w:rsidR="00E3138A" w:rsidRDefault="00E3138A"/>
        </w:tc>
      </w:tr>
    </w:tbl>
    <w:p w:rsidR="000E247C" w:rsidRDefault="000E247C"/>
    <w:sectPr w:rsidR="000E247C" w:rsidSect="0005061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66" w:rsidRDefault="00C50066" w:rsidP="00E3138A">
      <w:pPr>
        <w:spacing w:after="0" w:line="240" w:lineRule="auto"/>
      </w:pPr>
      <w:r>
        <w:separator/>
      </w:r>
    </w:p>
  </w:endnote>
  <w:endnote w:type="continuationSeparator" w:id="0">
    <w:p w:rsidR="00C50066" w:rsidRDefault="00C50066" w:rsidP="00E3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3F" w:rsidRDefault="00E2123F">
    <w:pPr>
      <w:pStyle w:val="Footer"/>
    </w:pPr>
    <w:r>
      <w:t>This proposal is to be circulated to the directors and members at least 1 week prior to consideration.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66" w:rsidRDefault="00C50066" w:rsidP="00E3138A">
      <w:pPr>
        <w:spacing w:after="0" w:line="240" w:lineRule="auto"/>
      </w:pPr>
      <w:r>
        <w:separator/>
      </w:r>
    </w:p>
  </w:footnote>
  <w:footnote w:type="continuationSeparator" w:id="0">
    <w:p w:rsidR="00C50066" w:rsidRDefault="00C50066" w:rsidP="00E31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A" w:rsidRDefault="009D77CA" w:rsidP="009D77CA">
    <w:pPr>
      <w:pStyle w:val="Header"/>
    </w:pPr>
    <w:r>
      <w:rPr>
        <w:noProof/>
        <w:lang w:eastAsia="en-GB"/>
      </w:rPr>
      <w:drawing>
        <wp:inline distT="0" distB="0" distL="0" distR="0">
          <wp:extent cx="1924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4050" cy="723900"/>
                  </a:xfrm>
                  <a:prstGeom prst="rect">
                    <a:avLst/>
                  </a:prstGeom>
                </pic:spPr>
              </pic:pic>
            </a:graphicData>
          </a:graphic>
        </wp:inline>
      </w:drawing>
    </w:r>
  </w:p>
  <w:p w:rsidR="009D77CA" w:rsidRPr="009D77CA" w:rsidRDefault="009D77CA" w:rsidP="009D77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0E247C"/>
    <w:rsid w:val="00050616"/>
    <w:rsid w:val="000E247C"/>
    <w:rsid w:val="001C1E3D"/>
    <w:rsid w:val="00207398"/>
    <w:rsid w:val="002E6043"/>
    <w:rsid w:val="006B2E3E"/>
    <w:rsid w:val="00877835"/>
    <w:rsid w:val="0092766B"/>
    <w:rsid w:val="009D77CA"/>
    <w:rsid w:val="00B04F3B"/>
    <w:rsid w:val="00C50066"/>
    <w:rsid w:val="00E2123F"/>
    <w:rsid w:val="00E26D53"/>
    <w:rsid w:val="00E3138A"/>
    <w:rsid w:val="00E72B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16"/>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Travis Perkins PLC</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Woodiwiss</dc:creator>
  <cp:lastModifiedBy>home</cp:lastModifiedBy>
  <cp:revision>2</cp:revision>
  <dcterms:created xsi:type="dcterms:W3CDTF">2015-02-07T15:34:00Z</dcterms:created>
  <dcterms:modified xsi:type="dcterms:W3CDTF">2015-02-07T15:34:00Z</dcterms:modified>
</cp:coreProperties>
</file>